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05" w:rsidRDefault="00D84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Adams Elementary Pre-K Lesson</w:t>
      </w:r>
    </w:p>
    <w:p w:rsidR="00C54D05" w:rsidRDefault="00D84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Teachers: </w:t>
      </w:r>
      <w:r>
        <w:rPr>
          <w:rFonts w:ascii="Trebuchet MS" w:eastAsia="Trebuchet MS" w:hAnsi="Trebuchet MS" w:cs="Trebuchet MS"/>
          <w:color w:val="000000"/>
        </w:rPr>
        <w:t>Sanders/Thompson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  <w:b/>
        </w:rPr>
        <w:tab/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 xml:space="preserve">Topic: </w:t>
      </w:r>
      <w:r>
        <w:rPr>
          <w:rFonts w:ascii="Trebuchet MS" w:eastAsia="Trebuchet MS" w:hAnsi="Trebuchet MS" w:cs="Trebuchet MS"/>
          <w:b/>
        </w:rPr>
        <w:t>Winter/</w:t>
      </w:r>
      <w:proofErr w:type="spellStart"/>
      <w:r>
        <w:rPr>
          <w:rFonts w:ascii="Trebuchet MS" w:eastAsia="Trebuchet MS" w:hAnsi="Trebuchet MS" w:cs="Trebuchet MS"/>
          <w:b/>
        </w:rPr>
        <w:t>NewYear</w:t>
      </w:r>
      <w:proofErr w:type="spellEnd"/>
      <w:r>
        <w:rPr>
          <w:rFonts w:ascii="Trebuchet MS" w:eastAsia="Trebuchet MS" w:hAnsi="Trebuchet MS" w:cs="Trebuchet MS"/>
          <w:b/>
        </w:rPr>
        <w:t xml:space="preserve"> in America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  <w:color w:val="000000"/>
        </w:rPr>
        <w:t xml:space="preserve">  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b/>
          <w:color w:val="000000"/>
        </w:rPr>
        <w:t xml:space="preserve">Week </w:t>
      </w:r>
      <w:proofErr w:type="gramStart"/>
      <w:r>
        <w:rPr>
          <w:rFonts w:ascii="Trebuchet MS" w:eastAsia="Trebuchet MS" w:hAnsi="Trebuchet MS" w:cs="Trebuchet MS"/>
          <w:b/>
          <w:color w:val="000000"/>
        </w:rPr>
        <w:t>Of</w:t>
      </w:r>
      <w:proofErr w:type="gramEnd"/>
      <w:r>
        <w:rPr>
          <w:rFonts w:ascii="Trebuchet MS" w:eastAsia="Trebuchet MS" w:hAnsi="Trebuchet MS" w:cs="Trebuchet MS"/>
          <w:b/>
          <w:color w:val="000000"/>
        </w:rPr>
        <w:t xml:space="preserve">: </w:t>
      </w:r>
      <w:r>
        <w:rPr>
          <w:rFonts w:ascii="Trebuchet MS" w:eastAsia="Trebuchet MS" w:hAnsi="Trebuchet MS" w:cs="Trebuchet MS"/>
        </w:rPr>
        <w:t>1/4 -1/8/2021</w:t>
      </w:r>
    </w:p>
    <w:p w:rsidR="00C54D05" w:rsidRDefault="00D84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0"/>
          <w:szCs w:val="10"/>
        </w:rPr>
      </w:pPr>
      <w:r>
        <w:rPr>
          <w:rFonts w:ascii="Trebuchet MS" w:eastAsia="Trebuchet MS" w:hAnsi="Trebuchet MS" w:cs="Trebuchet MS"/>
          <w:b/>
          <w:color w:val="000000"/>
          <w:sz w:val="14"/>
          <w:szCs w:val="14"/>
        </w:rPr>
        <w:t xml:space="preserve">   </w:t>
      </w:r>
    </w:p>
    <w:p w:rsidR="00C54D05" w:rsidRDefault="00D84D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Essential Question: </w:t>
      </w:r>
      <w:r>
        <w:rPr>
          <w:rFonts w:ascii="Trebuchet MS" w:eastAsia="Trebuchet MS" w:hAnsi="Trebuchet MS" w:cs="Trebuchet MS"/>
          <w:sz w:val="20"/>
          <w:szCs w:val="20"/>
        </w:rPr>
        <w:t>What is the New Year</w:t>
      </w:r>
      <w:r>
        <w:rPr>
          <w:rFonts w:ascii="Trebuchet MS" w:eastAsia="Trebuchet MS" w:hAnsi="Trebuchet MS" w:cs="Trebuchet MS"/>
          <w:sz w:val="20"/>
          <w:szCs w:val="20"/>
        </w:rPr>
        <w:t>? Why do we celebrate the “New Year”? What are the 4 seasons? What happens in Winter? What is a cause/effect? What is a fraction? Which part shows halves and thirds? What is the difference between a part and a fractio</w:t>
      </w:r>
      <w:r>
        <w:rPr>
          <w:rFonts w:ascii="Trebuchet MS" w:eastAsia="Trebuchet MS" w:hAnsi="Trebuchet MS" w:cs="Trebuchet MS"/>
          <w:sz w:val="20"/>
          <w:szCs w:val="20"/>
        </w:rPr>
        <w:t xml:space="preserve">n?  </w:t>
      </w:r>
    </w:p>
    <w:p w:rsidR="00C54D05" w:rsidRDefault="00D84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-Students will cooperate and collaborate as a member of a school-learning community/name VIRTUAL and classroom rules. Students will identify and describe the </w:t>
      </w:r>
      <w:proofErr w:type="spellStart"/>
      <w:r>
        <w:rPr>
          <w:rFonts w:ascii="Trebuchet MS" w:eastAsia="Trebuchet MS" w:hAnsi="Trebuchet MS" w:cs="Trebuchet MS"/>
          <w:b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b/>
          <w:sz w:val="20"/>
          <w:szCs w:val="20"/>
        </w:rPr>
        <w:t xml:space="preserve"> new year.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identify &amp; describe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cause/effect situations </w:t>
      </w:r>
      <w:r>
        <w:rPr>
          <w:rFonts w:ascii="Trebuchet MS" w:eastAsia="Trebuchet MS" w:hAnsi="Trebuchet MS" w:cs="Trebuchet MS"/>
          <w:sz w:val="20"/>
          <w:szCs w:val="20"/>
        </w:rPr>
        <w:t xml:space="preserve">in real-life or a story. Students will match &amp; explain a </w:t>
      </w:r>
      <w:r>
        <w:rPr>
          <w:rFonts w:ascii="Trebuchet MS" w:eastAsia="Trebuchet MS" w:hAnsi="Trebuchet MS" w:cs="Trebuchet MS"/>
          <w:b/>
          <w:sz w:val="20"/>
          <w:szCs w:val="20"/>
        </w:rPr>
        <w:t>cause/effect scenario</w:t>
      </w:r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  <w:bookmarkStart w:id="0" w:name="_GoBack"/>
      <w:bookmarkEnd w:id="0"/>
      <w:r>
        <w:rPr>
          <w:rFonts w:ascii="Trebuchet MS" w:eastAsia="Trebuchet MS" w:hAnsi="Trebuchet MS" w:cs="Trebuchet MS"/>
          <w:sz w:val="20"/>
          <w:szCs w:val="20"/>
        </w:rPr>
        <w:t xml:space="preserve">Students will identify, label, and describe shapes/objects as having </w:t>
      </w:r>
      <w:sdt>
        <w:sdtPr>
          <w:tag w:val="goog_rdk_0"/>
          <w:id w:val="-814958605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halves ½ and thirds ⅓</w:t>
          </w:r>
        </w:sdtContent>
      </w:sdt>
      <w:r>
        <w:rPr>
          <w:rFonts w:ascii="Trebuchet MS" w:eastAsia="Trebuchet MS" w:hAnsi="Trebuchet MS" w:cs="Trebuchet MS"/>
          <w:sz w:val="20"/>
          <w:szCs w:val="20"/>
        </w:rPr>
        <w:t xml:space="preserve"> .</w:t>
      </w:r>
    </w:p>
    <w:p w:rsidR="00C54D05" w:rsidRDefault="00C54D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p w:rsidR="00C54D05" w:rsidRDefault="00D84DE1">
      <w:pPr>
        <w:spacing w:after="0" w:line="240" w:lineRule="auto"/>
        <w:rPr>
          <w:rFonts w:ascii="Trebuchet MS" w:eastAsia="Trebuchet MS" w:hAnsi="Trebuchet MS" w:cs="Trebuchet MS"/>
          <w:b/>
          <w:color w:val="000000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 xml:space="preserve">Missouri Early Learning Standards </w:t>
      </w:r>
      <w:r>
        <w:rPr>
          <w:rFonts w:ascii="Trebuchet MS" w:eastAsia="Trebuchet MS" w:hAnsi="Trebuchet MS" w:cs="Trebuchet MS"/>
          <w:b/>
          <w:color w:val="000000"/>
          <w:u w:val="single"/>
        </w:rPr>
        <w:t>(Objectives):</w:t>
      </w:r>
    </w:p>
    <w:p w:rsidR="00C54D05" w:rsidRDefault="00D84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Cognitive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(Math &amp; Science)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: </w:t>
      </w:r>
    </w:p>
    <w:p w:rsidR="00C54D05" w:rsidRDefault="00D84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Math: </w:t>
      </w:r>
      <w:r>
        <w:rPr>
          <w:rFonts w:ascii="Trebuchet MS" w:eastAsia="Trebuchet MS" w:hAnsi="Trebuchet MS" w:cs="Trebuchet MS"/>
          <w:sz w:val="20"/>
          <w:szCs w:val="20"/>
        </w:rPr>
        <w:t xml:space="preserve">Students will develop cognitive thinking. The student will use language, vocabulary, and physical representations to discuss </w:t>
      </w:r>
      <w:sdt>
        <w:sdtPr>
          <w:tag w:val="goog_rdk_1"/>
          <w:id w:val="1194888369"/>
        </w:sdtPr>
        <w:sdtEndPr/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the fractions: halves ½ and thirds ⅓ </w:t>
          </w:r>
        </w:sdtContent>
      </w:sdt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</w:p>
    <w:p w:rsidR="00C54D05" w:rsidRDefault="00D84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>Science: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increase knowledge of the physical wor</w:t>
      </w:r>
      <w:r>
        <w:rPr>
          <w:rFonts w:ascii="Trebuchet MS" w:eastAsia="Trebuchet MS" w:hAnsi="Trebuchet MS" w:cs="Trebuchet MS"/>
          <w:sz w:val="20"/>
          <w:szCs w:val="20"/>
        </w:rPr>
        <w:t xml:space="preserve">ld by making daily weather observations/predictions. Students will participate in identifying characteristics of the </w:t>
      </w:r>
      <w:r>
        <w:rPr>
          <w:rFonts w:ascii="Trebuchet MS" w:eastAsia="Trebuchet MS" w:hAnsi="Trebuchet MS" w:cs="Trebuchet MS"/>
          <w:b/>
          <w:sz w:val="20"/>
          <w:szCs w:val="20"/>
        </w:rPr>
        <w:t>Four Seasons/Winter.</w:t>
      </w:r>
    </w:p>
    <w:p w:rsidR="00C54D05" w:rsidRDefault="00D84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 </w:t>
      </w:r>
    </w:p>
    <w:p w:rsidR="00C54D05" w:rsidRDefault="00D84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Representational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(Literacy): </w:t>
      </w:r>
      <w:r>
        <w:rPr>
          <w:rFonts w:ascii="Trebuchet MS" w:eastAsia="Trebuchet MS" w:hAnsi="Trebuchet MS" w:cs="Trebuchet MS"/>
          <w:sz w:val="20"/>
          <w:szCs w:val="20"/>
        </w:rPr>
        <w:t>Students will use language to communicate in a variety of ways for different purposes. Students will participate in read-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alouds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focusing on pre-reading skills and identify a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cause and effect </w:t>
      </w:r>
      <w:r>
        <w:rPr>
          <w:rFonts w:ascii="Trebuchet MS" w:eastAsia="Trebuchet MS" w:hAnsi="Trebuchet MS" w:cs="Trebuchet MS"/>
          <w:sz w:val="20"/>
          <w:szCs w:val="20"/>
        </w:rPr>
        <w:t>(discuss WHY it happened, what COULD happen, etc.)</w:t>
      </w:r>
    </w:p>
    <w:p w:rsidR="00C54D05" w:rsidRDefault="00D84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 </w:t>
      </w:r>
    </w:p>
    <w:p w:rsidR="00C54D05" w:rsidRDefault="00D84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Physical D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evelopment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(Health/Safety):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Students will develop motor skills for personally </w:t>
      </w:r>
      <w:r>
        <w:rPr>
          <w:rFonts w:ascii="Trebuchet MS" w:eastAsia="Trebuchet MS" w:hAnsi="Trebuchet MS" w:cs="Trebuchet MS"/>
          <w:sz w:val="20"/>
          <w:szCs w:val="20"/>
        </w:rPr>
        <w:t>meaningful purposes by participating in fine and gross-motor skills, including writing and outdoor/motor activities.</w:t>
      </w:r>
    </w:p>
    <w:p w:rsidR="00C54D05" w:rsidRDefault="00D84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Social Emotional/ Approaches to Learning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(Social Studies)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: </w:t>
      </w:r>
      <w:r>
        <w:rPr>
          <w:rFonts w:ascii="Trebuchet MS" w:eastAsia="Trebuchet MS" w:hAnsi="Trebuchet MS" w:cs="Trebuchet MS"/>
          <w:sz w:val="20"/>
          <w:szCs w:val="20"/>
        </w:rPr>
        <w:t>St</w:t>
      </w:r>
      <w:r>
        <w:rPr>
          <w:rFonts w:ascii="Trebuchet MS" w:eastAsia="Trebuchet MS" w:hAnsi="Trebuchet MS" w:cs="Trebuchet MS"/>
          <w:sz w:val="20"/>
          <w:szCs w:val="20"/>
        </w:rPr>
        <w:t xml:space="preserve">udents will cooperate and collaborate as a member of a school-learning community/name VIRTUAL classroom rules. Students will identify and recall </w:t>
      </w:r>
      <w:r>
        <w:rPr>
          <w:rFonts w:ascii="Trebuchet MS" w:eastAsia="Trebuchet MS" w:hAnsi="Trebuchet MS" w:cs="Trebuchet MS"/>
          <w:b/>
          <w:sz w:val="20"/>
          <w:szCs w:val="20"/>
        </w:rPr>
        <w:t>Winter Holiday facts.</w:t>
      </w:r>
    </w:p>
    <w:p w:rsidR="00C54D05" w:rsidRDefault="00D84DE1">
      <w:pP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14"/>
          <w:szCs w:val="14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DRDP Domains</w:t>
      </w:r>
    </w:p>
    <w:p w:rsidR="00C54D05" w:rsidRDefault="00D84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u w:val="single"/>
        </w:rPr>
      </w:pPr>
      <w:r>
        <w:rPr>
          <w:rFonts w:ascii="Trebuchet MS" w:eastAsia="Trebuchet MS" w:hAnsi="Trebuchet MS" w:cs="Trebuchet MS"/>
          <w:b/>
          <w:color w:val="000000"/>
          <w:u w:val="single"/>
        </w:rPr>
        <w:t>DRDP Domains/Measures Considerations:</w:t>
      </w:r>
    </w:p>
    <w:p w:rsidR="00C54D05" w:rsidRDefault="00C54D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2"/>
          <w:szCs w:val="12"/>
          <w:u w:val="single"/>
        </w:rPr>
      </w:pPr>
    </w:p>
    <w:tbl>
      <w:tblPr>
        <w:tblStyle w:val="afff4"/>
        <w:tblW w:w="1110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6967"/>
      </w:tblGrid>
      <w:tr w:rsidR="00C54D05">
        <w:trPr>
          <w:trHeight w:val="259"/>
        </w:trPr>
        <w:tc>
          <w:tcPr>
            <w:tcW w:w="413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Domain</w:t>
            </w:r>
          </w:p>
        </w:tc>
        <w:tc>
          <w:tcPr>
            <w:tcW w:w="6967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Measure Considerations (#)</w:t>
            </w:r>
          </w:p>
        </w:tc>
      </w:tr>
      <w:tr w:rsidR="00C54D05">
        <w:trPr>
          <w:trHeight w:val="378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Approaches to Learning – Self-Regulation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(ATL-REG #1-7)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ATL-REG 1 Attention Maintenance, ATL-REG 5 Self-Control of Feelings &amp; Behavior, ATL-REG 6 Engagement &amp; Persistence</w:t>
            </w:r>
          </w:p>
        </w:tc>
      </w:tr>
      <w:tr w:rsidR="00C54D05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Social and Emotional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(SED #1-5)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SED 2 Social &amp; Emotional Understanding, SED 3-4 Relationships &amp; Social Interactions with adults/peers</w:t>
            </w:r>
          </w:p>
        </w:tc>
      </w:tr>
      <w:tr w:rsidR="00C54D05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Language and Literacy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(LLD #1-10)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LLD 6 Comprehension, LLD 7 Concepts About Print, LLD 9 Letter &amp; Word Knowledge, LLD 10 Emergent Writing</w:t>
            </w:r>
          </w:p>
        </w:tc>
      </w:tr>
      <w:tr w:rsidR="00C54D05">
        <w:trPr>
          <w:trHeight w:val="378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En</w:t>
            </w: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glish Language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(ELD #1-4) (cond.)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ELD 1 Comprehension of English, ELD 3 Understanding &amp; Response to English Literacy Activities</w:t>
            </w:r>
          </w:p>
        </w:tc>
      </w:tr>
      <w:tr w:rsidR="00C54D05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Cognition, incl. Math/Science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(COG #1-11)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COG 2 Classification, COG 8 Cause &amp; Effect, COG 9 Inquiry through Observation &amp; Investigation, COG 11 Knowledge of Natural World</w:t>
            </w:r>
          </w:p>
        </w:tc>
      </w:tr>
      <w:tr w:rsidR="00C54D05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Physical Development – Health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(PD-HLTH #1-10)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PD-HLTH 3-4 Gross- &amp; Fine-Motor Manipulative Skills, PD-HLTH 5 Safety, PD-HLTH 9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Active Physical Play</w:t>
            </w:r>
          </w:p>
        </w:tc>
      </w:tr>
      <w:tr w:rsidR="00C54D05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History – Social Science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(HSS #1-5)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HSS 1-2 Sense of Time/Place, HSS 4 Conflict Negotiation</w:t>
            </w:r>
          </w:p>
        </w:tc>
      </w:tr>
      <w:tr w:rsidR="00C54D05">
        <w:trPr>
          <w:trHeight w:val="367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Visual and Performing Arts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(VPA #1-4)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VPA 1 Visual Art, VPA 4 Dance</w:t>
            </w:r>
          </w:p>
        </w:tc>
      </w:tr>
    </w:tbl>
    <w:p w:rsidR="00C54D05" w:rsidRDefault="00D84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Essential Questions &amp; Whole-Group</w:t>
      </w:r>
    </w:p>
    <w:p w:rsidR="00C54D05" w:rsidRDefault="00D84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 Literacy/Language Focus</w:t>
      </w:r>
    </w:p>
    <w:p w:rsidR="00C54D05" w:rsidRDefault="00C54D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</w:rPr>
      </w:pPr>
    </w:p>
    <w:tbl>
      <w:tblPr>
        <w:tblStyle w:val="afff5"/>
        <w:tblW w:w="110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7"/>
        <w:gridCol w:w="5547"/>
      </w:tblGrid>
      <w:tr w:rsidR="00C54D05">
        <w:trPr>
          <w:trHeight w:val="178"/>
        </w:trPr>
        <w:tc>
          <w:tcPr>
            <w:tcW w:w="5547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5547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ELA</w:t>
            </w:r>
          </w:p>
        </w:tc>
      </w:tr>
      <w:tr w:rsidR="00C54D05">
        <w:trPr>
          <w:trHeight w:val="802"/>
        </w:trPr>
        <w:tc>
          <w:tcPr>
            <w:tcW w:w="5547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D05" w:rsidRDefault="00D84DE1">
            <w:pPr>
              <w:numPr>
                <w:ilvl w:val="0"/>
                <w:numId w:val="2"/>
              </w:num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a fraction?</w:t>
            </w:r>
          </w:p>
          <w:p w:rsidR="00C54D05" w:rsidRDefault="00D84DE1">
            <w:pPr>
              <w:numPr>
                <w:ilvl w:val="0"/>
                <w:numId w:val="2"/>
              </w:num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the difference between a part and a fraction?</w:t>
            </w:r>
          </w:p>
          <w:p w:rsidR="00C54D05" w:rsidRDefault="00D84DE1">
            <w:pPr>
              <w:numPr>
                <w:ilvl w:val="0"/>
                <w:numId w:val="2"/>
              </w:num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Color half of the shape?</w:t>
            </w:r>
          </w:p>
          <w:p w:rsidR="00C54D05" w:rsidRDefault="00D84DE1">
            <w:pPr>
              <w:numPr>
                <w:ilvl w:val="0"/>
                <w:numId w:val="2"/>
              </w:num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Do fractions have to be equal?</w:t>
            </w:r>
          </w:p>
          <w:p w:rsidR="00C54D05" w:rsidRDefault="00D84DE1">
            <w:pPr>
              <w:numPr>
                <w:ilvl w:val="0"/>
                <w:numId w:val="2"/>
              </w:num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Show 1/2s in the object.</w:t>
            </w:r>
          </w:p>
          <w:p w:rsidR="00C54D05" w:rsidRDefault="00D84DE1">
            <w:pPr>
              <w:numPr>
                <w:ilvl w:val="0"/>
                <w:numId w:val="2"/>
              </w:num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Which object shows halves/thirds?</w:t>
            </w:r>
          </w:p>
          <w:p w:rsidR="00C54D05" w:rsidRDefault="00D84DE1">
            <w:pPr>
              <w:numPr>
                <w:ilvl w:val="0"/>
                <w:numId w:val="2"/>
              </w:num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Show 1/3s in the object.</w:t>
            </w:r>
          </w:p>
          <w:p w:rsidR="00C54D05" w:rsidRDefault="00D84DE1">
            <w:pPr>
              <w:numPr>
                <w:ilvl w:val="0"/>
                <w:numId w:val="2"/>
              </w:num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Color a third of the shape?</w:t>
            </w:r>
          </w:p>
          <w:p w:rsidR="00C54D05" w:rsidRDefault="00D84DE1">
            <w:pPr>
              <w:numPr>
                <w:ilvl w:val="0"/>
                <w:numId w:val="2"/>
              </w:num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many seaso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ns do we have?</w:t>
            </w:r>
          </w:p>
          <w:p w:rsidR="00C54D05" w:rsidRDefault="00D84DE1">
            <w:pPr>
              <w:numPr>
                <w:ilvl w:val="0"/>
                <w:numId w:val="2"/>
              </w:numP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Are there more Months or Seasons?</w:t>
            </w:r>
          </w:p>
        </w:tc>
        <w:tc>
          <w:tcPr>
            <w:tcW w:w="5547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D05" w:rsidRDefault="00D84D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What Holidays did we celebrate? (review)</w:t>
            </w:r>
          </w:p>
          <w:p w:rsidR="00C54D05" w:rsidRDefault="00D84D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“New Year’s Eve/ New Year’s Day”? Why do we celebrate a “new” year?</w:t>
            </w:r>
          </w:p>
          <w:p w:rsidR="00C54D05" w:rsidRDefault="00D84D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are the 4 seasons? Name them!</w:t>
            </w:r>
          </w:p>
          <w:p w:rsidR="00C54D05" w:rsidRDefault="00D84D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happens in Fall? Summer? Spring?</w:t>
            </w:r>
          </w:p>
          <w:p w:rsidR="00C54D05" w:rsidRDefault="00D84D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Winter? What happens in Winter?</w:t>
            </w:r>
          </w:p>
          <w:p w:rsidR="00C54D05" w:rsidRDefault="00D84D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Describe &amp; draw a Winter scene picture. What “happened” (cause/effect)?</w:t>
            </w:r>
          </w:p>
          <w:p w:rsidR="00C54D05" w:rsidRDefault="00D84D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What is a cause/effect? </w:t>
            </w:r>
          </w:p>
          <w:p w:rsidR="00C54D05" w:rsidRDefault="00D84D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do we know something happened? How do we explain it?</w:t>
            </w:r>
          </w:p>
          <w:p w:rsidR="00C54D05" w:rsidRDefault="00D84DE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sdt>
              <w:sdtPr>
                <w:tag w:val="goog_rdk_2"/>
                <w:id w:val="-10208515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Describe the cause (or effect). Match it with the effect (or c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ause). [ ___ → effect // cause → ___] (pictures)</w:t>
                </w:r>
              </w:sdtContent>
            </w:sdt>
          </w:p>
        </w:tc>
      </w:tr>
      <w:tr w:rsidR="00C54D05">
        <w:trPr>
          <w:trHeight w:val="802"/>
        </w:trPr>
        <w:tc>
          <w:tcPr>
            <w:tcW w:w="554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D05" w:rsidRDefault="00C54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54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D05" w:rsidRDefault="00C54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C54D05">
        <w:trPr>
          <w:trHeight w:val="887"/>
        </w:trPr>
        <w:tc>
          <w:tcPr>
            <w:tcW w:w="554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D05" w:rsidRDefault="00C54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547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4D05" w:rsidRDefault="00C54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C54D05" w:rsidRDefault="00C54D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</w:rPr>
      </w:pPr>
    </w:p>
    <w:tbl>
      <w:tblPr>
        <w:tblStyle w:val="afff6"/>
        <w:tblW w:w="11196" w:type="dxa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9"/>
        <w:gridCol w:w="2799"/>
        <w:gridCol w:w="2799"/>
        <w:gridCol w:w="2799"/>
      </w:tblGrid>
      <w:tr w:rsidR="00C54D05">
        <w:trPr>
          <w:trHeight w:val="2745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bookmarkStart w:id="1" w:name="_heading=h.gjdgxs" w:colFirst="0" w:colLast="0"/>
            <w:bookmarkEnd w:id="1"/>
            <w:r>
              <w:rPr>
                <w:rFonts w:ascii="Trebuchet MS" w:eastAsia="Trebuchet MS" w:hAnsi="Trebuchet MS" w:cs="Trebuchet MS"/>
                <w:b/>
                <w:color w:val="000000"/>
              </w:rPr>
              <w:t>Synchronous Activities</w:t>
            </w:r>
            <w:r>
              <w:rPr>
                <w:rFonts w:ascii="Trebuchet MS" w:eastAsia="Trebuchet MS" w:hAnsi="Trebuchet MS" w:cs="Trebuchet MS"/>
                <w:b/>
              </w:rPr>
              <w:t xml:space="preserve"> (whole group): Questions: </w:t>
            </w:r>
          </w:p>
          <w:p w:rsidR="00C54D05" w:rsidRDefault="00D84D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bookmarkStart w:id="2" w:name="_heading=h.wju4lsc0yg02" w:colFirst="0" w:colLast="0"/>
            <w:bookmarkEnd w:id="2"/>
            <w:r>
              <w:rPr>
                <w:rFonts w:ascii="Trebuchet MS" w:eastAsia="Trebuchet MS" w:hAnsi="Trebuchet MS" w:cs="Trebuchet MS"/>
              </w:rPr>
              <w:t>What is your first/last name? (Name Game, Clap Syllables, Spell/Sing It)</w:t>
            </w:r>
          </w:p>
          <w:p w:rsidR="00C54D05" w:rsidRDefault="00D84D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bookmarkStart w:id="3" w:name="_heading=h.lxaf6hdi9mmz" w:colFirst="0" w:colLast="0"/>
            <w:bookmarkEnd w:id="3"/>
            <w:r>
              <w:rPr>
                <w:rFonts w:ascii="Trebuchet MS" w:eastAsia="Trebuchet MS" w:hAnsi="Trebuchet MS" w:cs="Trebuchet MS"/>
              </w:rPr>
              <w:t>How many parts are shown in the picture?</w:t>
            </w:r>
          </w:p>
          <w:p w:rsidR="00C54D05" w:rsidRDefault="00D84D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bookmarkStart w:id="4" w:name="_heading=h.39e45rmafihn" w:colFirst="0" w:colLast="0"/>
            <w:bookmarkEnd w:id="4"/>
            <w:r>
              <w:rPr>
                <w:rFonts w:ascii="Trebuchet MS" w:eastAsia="Trebuchet MS" w:hAnsi="Trebuchet MS" w:cs="Trebuchet MS"/>
              </w:rPr>
              <w:t>Which objects show 1/2s? Why?</w:t>
            </w:r>
          </w:p>
          <w:p w:rsidR="00C54D05" w:rsidRDefault="00D84D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bookmarkStart w:id="5" w:name="_heading=h.9zxha9hm71li" w:colFirst="0" w:colLast="0"/>
            <w:bookmarkEnd w:id="5"/>
            <w:r>
              <w:rPr>
                <w:rFonts w:ascii="Trebuchet MS" w:eastAsia="Trebuchet MS" w:hAnsi="Trebuchet MS" w:cs="Trebuchet MS"/>
              </w:rPr>
              <w:t>Which objects show 1/3s? Why?</w:t>
            </w:r>
          </w:p>
          <w:p w:rsidR="00C54D05" w:rsidRDefault="00D84D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bookmarkStart w:id="6" w:name="_heading=h.omce0cbpzb7r" w:colFirst="0" w:colLast="0"/>
            <w:bookmarkEnd w:id="6"/>
            <w:r>
              <w:rPr>
                <w:rFonts w:ascii="Trebuchet MS" w:eastAsia="Trebuchet MS" w:hAnsi="Trebuchet MS" w:cs="Trebuchet MS"/>
              </w:rPr>
              <w:t>What does it mean when something is a “CAUSE” (problem/situation/action) or “EFFECT” (result of action)?</w:t>
            </w:r>
          </w:p>
          <w:p w:rsidR="00C54D05" w:rsidRDefault="00D84DE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bookmarkStart w:id="7" w:name="_heading=h.mwhk44mjkh02" w:colFirst="0" w:colLast="0"/>
            <w:bookmarkEnd w:id="7"/>
            <w:r>
              <w:rPr>
                <w:rFonts w:ascii="Trebuchet MS" w:eastAsia="Trebuchet MS" w:hAnsi="Trebuchet MS" w:cs="Trebuchet MS"/>
              </w:rPr>
              <w:t xml:space="preserve">What is _____ Holiday? Why do we celebrate this holiday? </w:t>
            </w:r>
          </w:p>
          <w:p w:rsidR="00C54D05" w:rsidRDefault="00D84DE1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bookmarkStart w:id="8" w:name="_heading=h.azkx13cdgzh0" w:colFirst="0" w:colLast="0"/>
            <w:bookmarkEnd w:id="8"/>
            <w:r>
              <w:rPr>
                <w:rFonts w:ascii="Trebuchet MS" w:eastAsia="Trebuchet MS" w:hAnsi="Trebuchet MS" w:cs="Trebuchet MS"/>
              </w:rPr>
              <w:t>What are some traditions for ______?</w:t>
            </w:r>
          </w:p>
          <w:p w:rsidR="00C54D05" w:rsidRDefault="00D84DE1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bookmarkStart w:id="9" w:name="_heading=h.ces3qa75fq85" w:colFirst="0" w:colLast="0"/>
            <w:bookmarkEnd w:id="9"/>
            <w:r>
              <w:rPr>
                <w:rFonts w:ascii="Trebuchet MS" w:eastAsia="Trebuchet MS" w:hAnsi="Trebuchet MS" w:cs="Trebuchet MS"/>
              </w:rPr>
              <w:t>What are the 4 seasons? Wh</w:t>
            </w:r>
            <w:r>
              <w:rPr>
                <w:rFonts w:ascii="Trebuchet MS" w:eastAsia="Trebuchet MS" w:hAnsi="Trebuchet MS" w:cs="Trebuchet MS"/>
              </w:rPr>
              <w:t>at happens in each season?</w:t>
            </w:r>
          </w:p>
          <w:p w:rsidR="00C54D05" w:rsidRDefault="00D84DE1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</w:rPr>
            </w:pPr>
            <w:bookmarkStart w:id="10" w:name="_heading=h.z81ws2tmfqe0" w:colFirst="0" w:colLast="0"/>
            <w:bookmarkEnd w:id="10"/>
            <w:r>
              <w:rPr>
                <w:rFonts w:ascii="Trebuchet MS" w:eastAsia="Trebuchet MS" w:hAnsi="Trebuchet MS" w:cs="Trebuchet MS"/>
              </w:rPr>
              <w:t>What is ___ season? What is something that HAPPENS in ___? What do WE do because of the change?</w:t>
            </w:r>
          </w:p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</w:rPr>
              <w:t>Calendar Activities-</w:t>
            </w:r>
            <w:r>
              <w:rPr>
                <w:rFonts w:ascii="Trebuchet MS" w:eastAsia="Trebuchet MS" w:hAnsi="Trebuchet MS" w:cs="Trebuchet MS"/>
              </w:rPr>
              <w:t xml:space="preserve"> weather reports/graph, calendar/date (number of the day), days of week, first/last names, sight words, 100s char</w:t>
            </w:r>
            <w:r>
              <w:rPr>
                <w:rFonts w:ascii="Trebuchet MS" w:eastAsia="Trebuchet MS" w:hAnsi="Trebuchet MS" w:cs="Trebuchet MS"/>
              </w:rPr>
              <w:t>t, shapes</w:t>
            </w:r>
          </w:p>
        </w:tc>
      </w:tr>
      <w:tr w:rsidR="00C54D05">
        <w:trPr>
          <w:trHeight w:val="494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Topic Vocabulary: </w:t>
            </w:r>
            <w:sdt>
              <w:sdtPr>
                <w:tag w:val="goog_rdk_3"/>
                <w:id w:val="4426619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cause, effect, action, result, fraction, halves ½ , thirds ⅓ , winter holidays (Christmas/Hanukkah/Kwanzaa/New Year’s), 4 seasons (Spring/Summer/Fall/Winter),</w:t>
                </w:r>
              </w:sdtContent>
            </w:sdt>
            <w:r>
              <w:rPr>
                <w:rFonts w:ascii="Trebuchet MS" w:eastAsia="Trebuchet MS" w:hAnsi="Trebuchet MS" w:cs="Trebuchet MS"/>
                <w:color w:val="000000"/>
              </w:rPr>
              <w:t xml:space="preserve"> numbers 0-20,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</w:rPr>
              <w:t>basic 2D sha</w:t>
            </w:r>
            <w:r>
              <w:rPr>
                <w:rFonts w:ascii="Trebuchet MS" w:eastAsia="Trebuchet MS" w:hAnsi="Trebuchet MS" w:cs="Trebuchet MS"/>
              </w:rPr>
              <w:t>pes (circle, rectangle, triangle, square, rhombus)</w:t>
            </w:r>
          </w:p>
        </w:tc>
      </w:tr>
      <w:tr w:rsidR="00C54D05">
        <w:trPr>
          <w:trHeight w:val="494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Small Group</w:t>
            </w:r>
            <w:r>
              <w:rPr>
                <w:rFonts w:ascii="Trebuchet MS" w:eastAsia="Trebuchet MS" w:hAnsi="Trebuchet MS" w:cs="Trebuchet MS"/>
                <w:b/>
              </w:rPr>
              <w:t>/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>Focus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Activity: </w:t>
            </w:r>
            <w:r>
              <w:rPr>
                <w:rFonts w:ascii="Trebuchet MS" w:eastAsia="Trebuchet MS" w:hAnsi="Trebuchet MS" w:cs="Trebuchet MS"/>
              </w:rPr>
              <w:t xml:space="preserve">During small group students will be given pre-assessments in both Math &amp; ELA.  </w:t>
            </w:r>
          </w:p>
          <w:p w:rsidR="00C54D05" w:rsidRDefault="00D84D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complete 3-4 pages in ABC-123 workbook (handwriting); </w:t>
            </w:r>
          </w:p>
          <w:p w:rsidR="00C54D05" w:rsidRDefault="00D84D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respond to comprehension questions; </w:t>
            </w:r>
          </w:p>
          <w:p w:rsidR="00C54D05" w:rsidRDefault="00D84D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</w:t>
            </w:r>
            <w:r>
              <w:rPr>
                <w:rFonts w:ascii="Trebuchet MS" w:eastAsia="Trebuchet MS" w:hAnsi="Trebuchet MS" w:cs="Trebuchet MS"/>
                <w:b/>
              </w:rPr>
              <w:t xml:space="preserve">cause/effect </w:t>
            </w:r>
            <w:r>
              <w:rPr>
                <w:rFonts w:ascii="Trebuchet MS" w:eastAsia="Trebuchet MS" w:hAnsi="Trebuchet MS" w:cs="Trebuchet MS"/>
              </w:rPr>
              <w:t>in a story/poem;</w:t>
            </w:r>
          </w:p>
          <w:p w:rsidR="00C54D05" w:rsidRDefault="00D84D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&amp; name </w:t>
            </w:r>
            <w:r>
              <w:rPr>
                <w:rFonts w:ascii="Trebuchet MS" w:eastAsia="Trebuchet MS" w:hAnsi="Trebuchet MS" w:cs="Trebuchet MS"/>
                <w:b/>
              </w:rPr>
              <w:t>traditions/characteristics for the holidays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:rsidR="00C54D05" w:rsidRDefault="00D84DE1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&amp; name what </w:t>
            </w:r>
            <w:r>
              <w:rPr>
                <w:rFonts w:ascii="Trebuchet MS" w:eastAsia="Trebuchet MS" w:hAnsi="Trebuchet MS" w:cs="Trebuchet MS"/>
                <w:b/>
              </w:rPr>
              <w:t>is a season;</w:t>
            </w:r>
          </w:p>
          <w:p w:rsidR="00C54D05" w:rsidRDefault="00D84DE1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Students will identify and explain a cause/effect in a Season (Spring, Summer, Fall, Winter)</w:t>
            </w:r>
          </w:p>
          <w:p w:rsidR="00C54D05" w:rsidRDefault="00D84DE1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&amp; name </w:t>
            </w:r>
            <w:r>
              <w:rPr>
                <w:rFonts w:ascii="Trebuchet MS" w:eastAsia="Trebuchet MS" w:hAnsi="Trebuchet MS" w:cs="Trebuchet MS"/>
                <w:b/>
              </w:rPr>
              <w:t>2D basic shapes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:rsidR="00C54D05" w:rsidRDefault="00D84DE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and create </w:t>
            </w:r>
            <w:r>
              <w:rPr>
                <w:rFonts w:ascii="Trebuchet MS" w:eastAsia="Trebuchet MS" w:hAnsi="Trebuchet MS" w:cs="Trebuchet MS"/>
                <w:b/>
              </w:rPr>
              <w:t xml:space="preserve">halves and thirds </w:t>
            </w:r>
            <w:r>
              <w:rPr>
                <w:rFonts w:ascii="Trebuchet MS" w:eastAsia="Trebuchet MS" w:hAnsi="Trebuchet MS" w:cs="Trebuchet MS"/>
              </w:rPr>
              <w:t>in basic shapes/objects.</w:t>
            </w:r>
          </w:p>
          <w:p w:rsidR="00C54D05" w:rsidRDefault="00C5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</w:p>
        </w:tc>
      </w:tr>
      <w:tr w:rsidR="00C54D05">
        <w:trPr>
          <w:trHeight w:val="314"/>
        </w:trPr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</w:rPr>
            </w:pPr>
            <w:bookmarkStart w:id="11" w:name="_heading=h.30j0zll" w:colFirst="0" w:colLast="0"/>
            <w:bookmarkEnd w:id="11"/>
            <w:r>
              <w:rPr>
                <w:rFonts w:ascii="Trebuchet MS" w:eastAsia="Trebuchet MS" w:hAnsi="Trebuchet MS" w:cs="Trebuchet MS"/>
                <w:b/>
                <w:color w:val="000000"/>
              </w:rPr>
              <w:t>Group 1</w:t>
            </w:r>
          </w:p>
        </w:tc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2</w:t>
            </w:r>
          </w:p>
        </w:tc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3</w:t>
            </w:r>
          </w:p>
        </w:tc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4</w:t>
            </w:r>
          </w:p>
        </w:tc>
      </w:tr>
      <w:tr w:rsidR="00C54D05">
        <w:trPr>
          <w:trHeight w:val="350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54D05" w:rsidRDefault="00D84D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i/>
                <w:color w:val="000000"/>
                <w:highlight w:val="yellow"/>
              </w:rPr>
            </w:pP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 xml:space="preserve">Complete 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  <w:highlight w:val="yellow"/>
              </w:rPr>
              <w:t xml:space="preserve">individual student assessments (virtual) </w:t>
            </w: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>&amp; Plan for Return to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  <w:highlight w:val="yellow"/>
              </w:rPr>
              <w:t xml:space="preserve"> In-Person</w:t>
            </w: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 xml:space="preserve"> </w:t>
            </w:r>
          </w:p>
        </w:tc>
      </w:tr>
    </w:tbl>
    <w:p w:rsidR="00C54D05" w:rsidRDefault="00D84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Materials/resources: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(books, manipulatives, etc.)</w:t>
      </w:r>
    </w:p>
    <w:p w:rsidR="00C54D05" w:rsidRDefault="00D84D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Winter/Seasons books and holiday books (“And The Rain Came Down”/ “The Snowy Day” / “Bear Snores On”/ “The Snowman” / “The Jacket I Wear in the Snow”</w:t>
      </w:r>
    </w:p>
    <w:p w:rsidR="00C54D05" w:rsidRDefault="00D84D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Two cube towers (10s)</w:t>
      </w:r>
    </w:p>
    <w:p w:rsidR="00C54D05" w:rsidRDefault="00D84D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Bag of shapes/counters/magnetic letters</w:t>
      </w:r>
    </w:p>
    <w:p w:rsidR="00C54D05" w:rsidRDefault="00D84DE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ABC-123 Workbook/Student Journal</w:t>
      </w:r>
    </w:p>
    <w:p w:rsidR="00C54D05" w:rsidRDefault="00D84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Homework: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(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see </w:t>
      </w:r>
      <w:r>
        <w:rPr>
          <w:rFonts w:ascii="Trebuchet MS" w:eastAsia="Trebuchet MS" w:hAnsi="Trebuchet MS" w:cs="Trebuchet MS"/>
          <w:sz w:val="24"/>
          <w:szCs w:val="24"/>
        </w:rPr>
        <w:t>“Homework” posted on class BBC/ “Assignments” tab on TEAMS)</w:t>
      </w:r>
    </w:p>
    <w:p w:rsidR="00C54D05" w:rsidRDefault="00C54D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tbl>
      <w:tblPr>
        <w:tblStyle w:val="afff7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C54D05">
        <w:trPr>
          <w:trHeight w:val="187"/>
        </w:trPr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C54D05" w:rsidRDefault="00D84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Sight Word 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C54D05" w:rsidRDefault="00D84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Sight Word Book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C54D05" w:rsidRDefault="00D84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Math Skill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C54D05" w:rsidRDefault="00D84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ELA Skill</w:t>
            </w:r>
          </w:p>
        </w:tc>
      </w:tr>
      <w:tr w:rsidR="00C54D05">
        <w:trPr>
          <w:trHeight w:val="450"/>
        </w:trPr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54D05" w:rsidRDefault="00D84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for</w:t>
            </w:r>
          </w:p>
          <w:p w:rsidR="00C54D05" w:rsidRDefault="00C54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54D05" w:rsidRDefault="00D84D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</w:rPr>
              <w:t>“The Snowman”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54D05" w:rsidRDefault="00D84DE1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Fractions/halves and thirds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54D05" w:rsidRDefault="00D84DE1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Cause/Effect</w:t>
            </w:r>
          </w:p>
        </w:tc>
      </w:tr>
    </w:tbl>
    <w:p w:rsidR="00C54D05" w:rsidRDefault="00C54D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:rsidR="00C54D05" w:rsidRDefault="00D84D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highlight w:val="white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Assessments: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anecdotal notes, </w:t>
      </w:r>
      <w:proofErr w:type="gramStart"/>
      <w:r>
        <w:rPr>
          <w:rFonts w:ascii="Trebuchet MS" w:eastAsia="Trebuchet MS" w:hAnsi="Trebuchet MS" w:cs="Trebuchet MS"/>
          <w:color w:val="000000"/>
        </w:rPr>
        <w:t xml:space="preserve">checklists, </w:t>
      </w:r>
      <w:r>
        <w:rPr>
          <w:rFonts w:ascii="Trebuchet MS" w:eastAsia="Trebuchet MS" w:hAnsi="Trebuchet MS" w:cs="Trebuchet MS"/>
          <w:color w:val="000000"/>
          <w:highlight w:val="white"/>
        </w:rPr>
        <w:t xml:space="preserve"> ESGI</w:t>
      </w:r>
      <w:proofErr w:type="gramEnd"/>
      <w:r>
        <w:rPr>
          <w:rFonts w:ascii="Trebuchet MS" w:eastAsia="Trebuchet MS" w:hAnsi="Trebuchet MS" w:cs="Trebuchet MS"/>
          <w:color w:val="000000"/>
          <w:highlight w:val="white"/>
        </w:rPr>
        <w:t xml:space="preserve"> online 1-1 Assessments</w:t>
      </w:r>
    </w:p>
    <w:sectPr w:rsidR="00C54D05">
      <w:pgSz w:w="12240" w:h="15840"/>
      <w:pgMar w:top="431" w:right="431" w:bottom="431" w:left="4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46D7"/>
    <w:multiLevelType w:val="multilevel"/>
    <w:tmpl w:val="ED9C3BC0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117AF7"/>
    <w:multiLevelType w:val="multilevel"/>
    <w:tmpl w:val="59604AD8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5125E3"/>
    <w:multiLevelType w:val="multilevel"/>
    <w:tmpl w:val="415CB9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AA541B"/>
    <w:multiLevelType w:val="multilevel"/>
    <w:tmpl w:val="CA361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6445164"/>
    <w:multiLevelType w:val="multilevel"/>
    <w:tmpl w:val="553E7B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05"/>
    <w:rsid w:val="00C54D05"/>
    <w:rsid w:val="00D8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CBC3D"/>
  <w15:docId w15:val="{753954E6-DED0-4BCA-A4C5-87462B47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A7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8458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rsid w:val="0043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410A5"/>
    <w:pPr>
      <w:spacing w:after="0"/>
      <w:ind w:left="720"/>
      <w:contextualSpacing/>
    </w:pPr>
    <w:rPr>
      <w:rFonts w:ascii="Arial" w:eastAsia="Arial" w:hAnsi="Arial" w:cs="Arial"/>
      <w:lang w:val="en"/>
    </w:r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7Go+VC4yytGzH8ytpNcBvsT6mw==">AMUW2mUH7vf7cxVqLYxOTuqMb0BjTM0pG2not/mPr80LKeCs73CUoMUcJ0Bb3vkgMHZDFHLdRbj8M6chSOb1mLEfLz+xhiokE1AeUGV0enHQm9k6KGUmmekHqcfeabmrAsRgscDgs7xoXpocjsLYwzxg1eQPD0Sw2hHlaW1e1CgvYtCMiW6IsnY6altfULrFVZxYiQeBP57WyVEarA5pgLj/L0STWdqdOVV3wkCWYtBSD7TE7bI9jG0mlhXOAoEMazhrTSjyEKaSq1xu++7x9MPlKzYKQOX+EfP9v0FDJH6FGVyg7WNsuvQLYfN7Y3BbJZ2ALrjtavZB5TVu03Kcm8u+CEyryj4H2E9m3n4sR5P182EwRzQa80vlS3iUXpwKW1w0hcRw9TUfL4h9HEGklVdIelYPxQXEwqnsUC8hKVYx1XlaOjepGIqDi+I/KRHdCH4aBarClrJ1V9p3urzQNGB5PFIlTTHR6tP935iNeHsgMwvok02iWKTIiZvIcCvuhikeEBqRRnOeTJ3m6PELSBXwD6Os+JhQ4i18nDvLZDmSAzhDsHdRgZPqsGy4mzndrDJA/FLPbu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Christina M.</dc:creator>
  <cp:lastModifiedBy>Sanders, Albert J.</cp:lastModifiedBy>
  <cp:revision>2</cp:revision>
  <dcterms:created xsi:type="dcterms:W3CDTF">2021-01-03T19:29:00Z</dcterms:created>
  <dcterms:modified xsi:type="dcterms:W3CDTF">2021-01-03T19:29:00Z</dcterms:modified>
</cp:coreProperties>
</file>